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03" w:rsidRPr="00655403" w:rsidRDefault="00655403" w:rsidP="00655403">
      <w:pPr>
        <w:rPr>
          <w:lang w:val="en-US"/>
        </w:rPr>
      </w:pPr>
    </w:p>
    <w:p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rsidR="00A55001" w:rsidRPr="00BB0178" w:rsidRDefault="00A55001" w:rsidP="00A55001">
      <w:pPr>
        <w:rPr>
          <w:rFonts w:ascii="Poppins" w:hAnsi="Poppins" w:cs="Poppins"/>
          <w:color w:val="595959" w:themeColor="text1" w:themeTint="A6"/>
        </w:rPr>
      </w:pPr>
    </w:p>
    <w:p w:rsidR="00BB0178" w:rsidRPr="000D4E4F" w:rsidRDefault="000D4E4F" w:rsidP="000D4E4F">
      <w:pPr>
        <w:spacing w:line="240" w:lineRule="auto"/>
        <w:rPr>
          <w:rFonts w:ascii="Poppins Medium" w:hAnsi="Poppins Medium" w:cs="Poppins Medium"/>
          <w:b/>
        </w:rPr>
      </w:pPr>
      <w:r w:rsidRPr="000D4E4F">
        <w:rPr>
          <w:rFonts w:ascii="Poppins Medium" w:hAnsi="Poppins Medium" w:cs="Poppins Medium"/>
          <w:b/>
        </w:rPr>
        <w:t>PRESS RELEASE</w:t>
      </w:r>
    </w:p>
    <w:p w:rsidR="000D4E4F" w:rsidRPr="000D4E4F" w:rsidRDefault="000D4E4F" w:rsidP="000D4E4F">
      <w:pPr>
        <w:spacing w:after="0" w:line="240" w:lineRule="auto"/>
        <w:rPr>
          <w:rFonts w:ascii="Poppins Medium" w:hAnsi="Poppins Medium" w:cs="Poppins Medium"/>
        </w:rPr>
      </w:pPr>
    </w:p>
    <w:p w:rsidR="008A0ECB"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For immediate release</w:t>
      </w:r>
    </w:p>
    <w:p w:rsidR="000D4E4F" w:rsidRPr="000D4E4F" w:rsidRDefault="000D4E4F" w:rsidP="000D4E4F">
      <w:pPr>
        <w:spacing w:line="240" w:lineRule="auto"/>
        <w:rPr>
          <w:rFonts w:ascii="Poppins Medium" w:hAnsi="Poppins Medium" w:cs="Poppins Medium"/>
          <w:lang w:val="en-US"/>
        </w:rPr>
      </w:pPr>
      <w:bookmarkStart w:id="0" w:name="_GoBack"/>
      <w:bookmarkEnd w:id="0"/>
    </w:p>
    <w:p w:rsidR="000D4E4F" w:rsidRPr="000D4E4F" w:rsidRDefault="000D4E4F" w:rsidP="000D4E4F">
      <w:pPr>
        <w:spacing w:line="240" w:lineRule="auto"/>
        <w:rPr>
          <w:rFonts w:ascii="Poppins Medium" w:hAnsi="Poppins Medium" w:cs="Poppins Medium"/>
          <w:b/>
        </w:rPr>
      </w:pPr>
      <w:r w:rsidRPr="000D4E4F">
        <w:rPr>
          <w:rFonts w:ascii="Poppins Medium" w:hAnsi="Poppins Medium" w:cs="Poppins Medium"/>
          <w:b/>
        </w:rPr>
        <w:t xml:space="preserve">CALLIGRAPHY MEETS CONSERVATION: MONTEGRAPPA GOES WILD </w:t>
      </w:r>
    </w:p>
    <w:p w:rsidR="000D4E4F" w:rsidRPr="000D4E4F" w:rsidRDefault="000D4E4F" w:rsidP="000D4E4F">
      <w:pPr>
        <w:spacing w:line="240" w:lineRule="auto"/>
        <w:rPr>
          <w:rFonts w:ascii="Poppins Medium" w:hAnsi="Poppins Medium" w:cs="Poppins Medium"/>
          <w:b/>
        </w:rPr>
      </w:pPr>
    </w:p>
    <w:p w:rsidR="000D4E4F" w:rsidRPr="000D4E4F" w:rsidRDefault="000D4E4F" w:rsidP="000D4E4F">
      <w:pPr>
        <w:tabs>
          <w:tab w:val="left" w:pos="8222"/>
        </w:tabs>
        <w:spacing w:line="240" w:lineRule="auto"/>
        <w:rPr>
          <w:rFonts w:ascii="Poppins Medium" w:hAnsi="Poppins Medium" w:cs="Poppins Medium"/>
          <w:b/>
          <w:lang w:val="en-US"/>
        </w:rPr>
      </w:pPr>
      <w:r w:rsidRPr="000D4E4F">
        <w:rPr>
          <w:rFonts w:ascii="Poppins Medium" w:hAnsi="Poppins Medium" w:cs="Poppins Medium"/>
          <w:b/>
          <w:lang w:val="en-US"/>
        </w:rPr>
        <w:t xml:space="preserve">The silhouette of the Baobab tree and the feather of the Snowy Owl are the standout features of a new, limited-edition pen made with wildlife photographers, Uri and </w:t>
      </w:r>
      <w:proofErr w:type="spellStart"/>
      <w:r w:rsidRPr="000D4E4F">
        <w:rPr>
          <w:rFonts w:ascii="Poppins Medium" w:hAnsi="Poppins Medium" w:cs="Poppins Medium"/>
          <w:b/>
          <w:lang w:val="en-US"/>
        </w:rPr>
        <w:t>Helle</w:t>
      </w:r>
      <w:proofErr w:type="spellEnd"/>
      <w:r w:rsidRPr="000D4E4F">
        <w:rPr>
          <w:rFonts w:ascii="Poppins Medium" w:hAnsi="Poppins Medium" w:cs="Poppins Medium"/>
          <w:b/>
          <w:lang w:val="en-US"/>
        </w:rPr>
        <w:t xml:space="preserve"> </w:t>
      </w:r>
      <w:proofErr w:type="spellStart"/>
      <w:r w:rsidRPr="000D4E4F">
        <w:rPr>
          <w:rFonts w:ascii="Poppins Medium" w:hAnsi="Poppins Medium" w:cs="Poppins Medium"/>
          <w:b/>
          <w:lang w:val="en-US"/>
        </w:rPr>
        <w:t>Løvevild</w:t>
      </w:r>
      <w:proofErr w:type="spellEnd"/>
      <w:r w:rsidRPr="000D4E4F">
        <w:rPr>
          <w:rFonts w:ascii="Poppins Medium" w:hAnsi="Poppins Medium" w:cs="Poppins Medium"/>
          <w:b/>
          <w:lang w:val="en-US"/>
        </w:rPr>
        <w:t xml:space="preserve"> </w:t>
      </w:r>
      <w:proofErr w:type="spellStart"/>
      <w:r w:rsidRPr="000D4E4F">
        <w:rPr>
          <w:rFonts w:ascii="Poppins Medium" w:hAnsi="Poppins Medium" w:cs="Poppins Medium"/>
          <w:b/>
          <w:lang w:val="en-US"/>
        </w:rPr>
        <w:t>Golman</w:t>
      </w:r>
      <w:proofErr w:type="spellEnd"/>
      <w:r w:rsidRPr="000D4E4F">
        <w:rPr>
          <w:rFonts w:ascii="Poppins Medium" w:hAnsi="Poppins Medium" w:cs="Poppins Medium"/>
          <w:b/>
          <w:lang w:val="en-US"/>
        </w:rPr>
        <w:t xml:space="preserve"> by </w:t>
      </w:r>
      <w:proofErr w:type="spellStart"/>
      <w:r w:rsidRPr="000D4E4F">
        <w:rPr>
          <w:rFonts w:ascii="Poppins Medium" w:hAnsi="Poppins Medium" w:cs="Poppins Medium"/>
          <w:b/>
          <w:lang w:val="en-US"/>
        </w:rPr>
        <w:t>Montegrappa</w:t>
      </w:r>
      <w:proofErr w:type="spellEnd"/>
      <w:r w:rsidRPr="000D4E4F">
        <w:rPr>
          <w:rFonts w:ascii="Poppins Medium" w:hAnsi="Poppins Medium" w:cs="Poppins Medium"/>
          <w:b/>
          <w:lang w:val="en-US"/>
        </w:rPr>
        <w:t xml:space="preserve">. </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 xml:space="preserve">“What you love </w:t>
      </w:r>
      <w:r w:rsidRPr="000D4E4F">
        <w:rPr>
          <w:rFonts w:ascii="Cambria Math" w:hAnsi="Cambria Math" w:cs="Cambria Math"/>
          <w:color w:val="008000"/>
          <w:lang w:val="en-US"/>
        </w:rPr>
        <w:t>⋅</w:t>
      </w:r>
      <w:r w:rsidRPr="000D4E4F">
        <w:rPr>
          <w:rFonts w:ascii="Poppins Medium" w:hAnsi="Poppins Medium" w:cs="Poppins Medium"/>
          <w:color w:val="008000"/>
          <w:lang w:val="en-US"/>
        </w:rPr>
        <w:t xml:space="preserve"> </w:t>
      </w:r>
      <w:proofErr w:type="gramStart"/>
      <w:r w:rsidRPr="000D4E4F">
        <w:rPr>
          <w:rFonts w:ascii="Poppins Medium" w:hAnsi="Poppins Medium" w:cs="Poppins Medium"/>
          <w:lang w:val="en-US"/>
        </w:rPr>
        <w:t>You</w:t>
      </w:r>
      <w:proofErr w:type="gramEnd"/>
      <w:r w:rsidRPr="000D4E4F">
        <w:rPr>
          <w:rFonts w:ascii="Poppins Medium" w:hAnsi="Poppins Medium" w:cs="Poppins Medium"/>
          <w:lang w:val="en-US"/>
        </w:rPr>
        <w:t xml:space="preserve"> will protect” is the mantra of an exotic new writing instrument made by </w:t>
      </w:r>
      <w:proofErr w:type="spellStart"/>
      <w:r w:rsidRPr="000D4E4F">
        <w:rPr>
          <w:rFonts w:ascii="Poppins Medium" w:hAnsi="Poppins Medium" w:cs="Poppins Medium"/>
          <w:lang w:val="en-US"/>
        </w:rPr>
        <w:t>Montegrappa</w:t>
      </w:r>
      <w:proofErr w:type="spellEnd"/>
      <w:r w:rsidRPr="000D4E4F">
        <w:rPr>
          <w:rFonts w:ascii="Poppins Medium" w:hAnsi="Poppins Medium" w:cs="Poppins Medium"/>
          <w:lang w:val="en-US"/>
        </w:rPr>
        <w:t xml:space="preserve"> in collaboration with National Geographic Explorers and Photographers, Uri and </w:t>
      </w:r>
      <w:proofErr w:type="spellStart"/>
      <w:r w:rsidRPr="000D4E4F">
        <w:rPr>
          <w:rFonts w:ascii="Poppins Medium" w:hAnsi="Poppins Medium" w:cs="Poppins Medium"/>
          <w:lang w:val="en-US"/>
        </w:rPr>
        <w:t>Helle</w:t>
      </w:r>
      <w:proofErr w:type="spellEnd"/>
      <w:r w:rsidRPr="000D4E4F">
        <w:rPr>
          <w:rFonts w:ascii="Poppins Medium" w:hAnsi="Poppins Medium" w:cs="Poppins Medium"/>
          <w:lang w:val="en-US"/>
        </w:rPr>
        <w:t xml:space="preserve"> </w:t>
      </w:r>
      <w:proofErr w:type="spellStart"/>
      <w:r w:rsidRPr="000D4E4F">
        <w:rPr>
          <w:rFonts w:ascii="Poppins Medium" w:hAnsi="Poppins Medium" w:cs="Poppins Medium"/>
          <w:lang w:val="en-US"/>
        </w:rPr>
        <w:t>Løvevild</w:t>
      </w:r>
      <w:proofErr w:type="spellEnd"/>
      <w:r w:rsidRPr="000D4E4F">
        <w:rPr>
          <w:rFonts w:ascii="Poppins Medium" w:hAnsi="Poppins Medium" w:cs="Poppins Medium"/>
          <w:lang w:val="en-US"/>
        </w:rPr>
        <w:t xml:space="preserve"> </w:t>
      </w:r>
      <w:proofErr w:type="spellStart"/>
      <w:r w:rsidRPr="000D4E4F">
        <w:rPr>
          <w:rFonts w:ascii="Poppins Medium" w:hAnsi="Poppins Medium" w:cs="Poppins Medium"/>
          <w:lang w:val="en-US"/>
        </w:rPr>
        <w:t>Golman</w:t>
      </w:r>
      <w:proofErr w:type="spellEnd"/>
      <w:r w:rsidRPr="000D4E4F">
        <w:rPr>
          <w:rFonts w:ascii="Poppins Medium" w:hAnsi="Poppins Medium" w:cs="Poppins Medium"/>
          <w:lang w:val="en-US"/>
        </w:rPr>
        <w:t xml:space="preserve">.  The Danish couple’s search for the world’s most elusive wildlife has earned them a formidable reputation. Now their attention </w:t>
      </w:r>
      <w:proofErr w:type="gramStart"/>
      <w:r w:rsidRPr="000D4E4F">
        <w:rPr>
          <w:rFonts w:ascii="Poppins Medium" w:hAnsi="Poppins Medium" w:cs="Poppins Medium"/>
          <w:lang w:val="en-US"/>
        </w:rPr>
        <w:t>is focused</w:t>
      </w:r>
      <w:proofErr w:type="gramEnd"/>
      <w:r w:rsidRPr="000D4E4F">
        <w:rPr>
          <w:rFonts w:ascii="Poppins Medium" w:hAnsi="Poppins Medium" w:cs="Poppins Medium"/>
          <w:lang w:val="en-US"/>
        </w:rPr>
        <w:t xml:space="preserve"> on tangible conservation actions, and the creation of the WILD Nature Foundation.</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 xml:space="preserve">The pen </w:t>
      </w:r>
      <w:proofErr w:type="gramStart"/>
      <w:r w:rsidRPr="000D4E4F">
        <w:rPr>
          <w:rFonts w:ascii="Poppins Medium" w:hAnsi="Poppins Medium" w:cs="Poppins Medium"/>
          <w:lang w:val="en-US"/>
        </w:rPr>
        <w:t>is named</w:t>
      </w:r>
      <w:proofErr w:type="gramEnd"/>
      <w:r w:rsidRPr="000D4E4F">
        <w:rPr>
          <w:rFonts w:ascii="Poppins Medium" w:hAnsi="Poppins Medium" w:cs="Poppins Medium"/>
          <w:lang w:val="en-US"/>
        </w:rPr>
        <w:t xml:space="preserve"> WILD: Baobab – a reference to the tree that can store up to 120,000 </w:t>
      </w:r>
      <w:proofErr w:type="spellStart"/>
      <w:r w:rsidRPr="000D4E4F">
        <w:rPr>
          <w:rFonts w:ascii="Poppins Medium" w:hAnsi="Poppins Medium" w:cs="Poppins Medium"/>
          <w:lang w:val="en-US"/>
        </w:rPr>
        <w:t>litres</w:t>
      </w:r>
      <w:proofErr w:type="spellEnd"/>
      <w:r w:rsidRPr="000D4E4F">
        <w:rPr>
          <w:rFonts w:ascii="Poppins Medium" w:hAnsi="Poppins Medium" w:cs="Poppins Medium"/>
          <w:lang w:val="en-US"/>
        </w:rPr>
        <w:t xml:space="preserve"> of water in its trunk. The survival instinct of these icons of the African plains </w:t>
      </w:r>
      <w:proofErr w:type="spellStart"/>
      <w:r w:rsidRPr="000D4E4F">
        <w:rPr>
          <w:rFonts w:ascii="Poppins Medium" w:hAnsi="Poppins Medium" w:cs="Poppins Medium"/>
          <w:lang w:val="en-US"/>
        </w:rPr>
        <w:t>symbolises</w:t>
      </w:r>
      <w:proofErr w:type="spellEnd"/>
      <w:r w:rsidRPr="000D4E4F">
        <w:rPr>
          <w:rFonts w:ascii="Poppins Medium" w:hAnsi="Poppins Medium" w:cs="Poppins Medium"/>
          <w:lang w:val="en-US"/>
        </w:rPr>
        <w:t xml:space="preserve"> the couple’s intrepid careers, and is an apt motif for an object with conservation at its core. Its subtle </w:t>
      </w:r>
      <w:proofErr w:type="spellStart"/>
      <w:r w:rsidRPr="000D4E4F">
        <w:rPr>
          <w:rFonts w:ascii="Poppins Medium" w:hAnsi="Poppins Medium" w:cs="Poppins Medium"/>
          <w:lang w:val="en-US"/>
        </w:rPr>
        <w:t>colouring</w:t>
      </w:r>
      <w:proofErr w:type="spellEnd"/>
      <w:r w:rsidRPr="000D4E4F">
        <w:rPr>
          <w:rFonts w:ascii="Poppins Medium" w:hAnsi="Poppins Medium" w:cs="Poppins Medium"/>
          <w:lang w:val="en-US"/>
        </w:rPr>
        <w:t xml:space="preserve"> and lightly bulbous silhouette mimic the Baobab using a unique artisanal resin with a significantly lower environmental footprint than conventional alternatives.</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lastRenderedPageBreak/>
        <w:t xml:space="preserve">The WILD Explorer expedition badge engraved into the pen’s top reinforces its sense of purpose, but the design’s coup de </w:t>
      </w:r>
      <w:proofErr w:type="spellStart"/>
      <w:r w:rsidRPr="000D4E4F">
        <w:rPr>
          <w:rFonts w:ascii="Poppins Medium" w:hAnsi="Poppins Medium" w:cs="Poppins Medium"/>
          <w:lang w:val="en-US"/>
        </w:rPr>
        <w:t>grâce</w:t>
      </w:r>
      <w:proofErr w:type="spellEnd"/>
      <w:r w:rsidRPr="000D4E4F">
        <w:rPr>
          <w:rFonts w:ascii="Poppins Medium" w:hAnsi="Poppins Medium" w:cs="Poppins Medium"/>
          <w:lang w:val="en-US"/>
        </w:rPr>
        <w:t xml:space="preserve"> is undoubtedly its feather-shaped pocket-clip. Besides its striking beauty, the clip represents an intimate symbol of the </w:t>
      </w:r>
      <w:proofErr w:type="spellStart"/>
      <w:r w:rsidRPr="000D4E4F">
        <w:rPr>
          <w:rFonts w:ascii="Poppins Medium" w:hAnsi="Poppins Medium" w:cs="Poppins Medium"/>
          <w:lang w:val="en-US"/>
        </w:rPr>
        <w:t>Golmans</w:t>
      </w:r>
      <w:proofErr w:type="spellEnd"/>
      <w:r w:rsidRPr="000D4E4F">
        <w:rPr>
          <w:rFonts w:ascii="Poppins Medium" w:hAnsi="Poppins Medium" w:cs="Poppins Medium"/>
          <w:lang w:val="en-US"/>
        </w:rPr>
        <w:t>’</w:t>
      </w:r>
      <w:r w:rsidRPr="000D4E4F">
        <w:rPr>
          <w:rFonts w:ascii="Poppins Medium" w:hAnsi="Poppins Medium" w:cs="Poppins Medium"/>
          <w:color w:val="008000"/>
          <w:lang w:val="en-US"/>
        </w:rPr>
        <w:t xml:space="preserve"> </w:t>
      </w:r>
      <w:r w:rsidRPr="000D4E4F">
        <w:rPr>
          <w:rFonts w:ascii="Poppins Medium" w:hAnsi="Poppins Medium" w:cs="Poppins Medium"/>
          <w:lang w:val="en-US"/>
        </w:rPr>
        <w:t>professional and private lives together.</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 xml:space="preserve">Their relationship began when Uri gifted </w:t>
      </w:r>
      <w:proofErr w:type="spellStart"/>
      <w:r w:rsidRPr="000D4E4F">
        <w:rPr>
          <w:rFonts w:ascii="Poppins Medium" w:hAnsi="Poppins Medium" w:cs="Poppins Medium"/>
          <w:lang w:val="en-US"/>
        </w:rPr>
        <w:t>Helle</w:t>
      </w:r>
      <w:proofErr w:type="spellEnd"/>
      <w:r w:rsidRPr="000D4E4F">
        <w:rPr>
          <w:rFonts w:ascii="Poppins Medium" w:hAnsi="Poppins Medium" w:cs="Poppins Medium"/>
          <w:lang w:val="en-US"/>
        </w:rPr>
        <w:t xml:space="preserve"> a wing</w:t>
      </w:r>
      <w:r w:rsidRPr="000D4E4F">
        <w:rPr>
          <w:rFonts w:ascii="Poppins Medium" w:hAnsi="Poppins Medium" w:cs="Poppins Medium"/>
          <w:color w:val="008000"/>
          <w:lang w:val="en-US"/>
        </w:rPr>
        <w:t xml:space="preserve"> </w:t>
      </w:r>
      <w:r w:rsidRPr="000D4E4F">
        <w:rPr>
          <w:rFonts w:ascii="Poppins Medium" w:hAnsi="Poppins Medium" w:cs="Poppins Medium"/>
          <w:lang w:val="en-US"/>
        </w:rPr>
        <w:t xml:space="preserve">feather left behind by a Snowy Owl. Since that moment, the couple has embarked on countless expeditions together and seen their work published in many of the </w:t>
      </w:r>
      <w:proofErr w:type="gramStart"/>
      <w:r w:rsidRPr="000D4E4F">
        <w:rPr>
          <w:rFonts w:ascii="Poppins Medium" w:hAnsi="Poppins Medium" w:cs="Poppins Medium"/>
          <w:lang w:val="en-US"/>
        </w:rPr>
        <w:t>world’s</w:t>
      </w:r>
      <w:proofErr w:type="gramEnd"/>
      <w:r w:rsidRPr="000D4E4F">
        <w:rPr>
          <w:rFonts w:ascii="Poppins Medium" w:hAnsi="Poppins Medium" w:cs="Poppins Medium"/>
          <w:lang w:val="en-US"/>
        </w:rPr>
        <w:t xml:space="preserve"> leading periodicals. The feather </w:t>
      </w:r>
      <w:proofErr w:type="gramStart"/>
      <w:r w:rsidRPr="000D4E4F">
        <w:rPr>
          <w:rFonts w:ascii="Poppins Medium" w:hAnsi="Poppins Medium" w:cs="Poppins Medium"/>
          <w:lang w:val="en-US"/>
        </w:rPr>
        <w:t>is tattooed</w:t>
      </w:r>
      <w:proofErr w:type="gramEnd"/>
      <w:r w:rsidRPr="000D4E4F">
        <w:rPr>
          <w:rFonts w:ascii="Poppins Medium" w:hAnsi="Poppins Medium" w:cs="Poppins Medium"/>
          <w:lang w:val="en-US"/>
        </w:rPr>
        <w:t xml:space="preserve"> onto Uri’s forearm – a permanent memento of love and a shared passion for the wild.</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proofErr w:type="gramStart"/>
      <w:r w:rsidRPr="000D4E4F">
        <w:rPr>
          <w:rFonts w:ascii="Poppins Medium" w:hAnsi="Poppins Medium" w:cs="Poppins Medium"/>
          <w:lang w:val="en-US"/>
        </w:rPr>
        <w:t>But</w:t>
      </w:r>
      <w:proofErr w:type="gramEnd"/>
      <w:r w:rsidRPr="000D4E4F">
        <w:rPr>
          <w:rFonts w:ascii="Poppins Medium" w:hAnsi="Poppins Medium" w:cs="Poppins Medium"/>
          <w:lang w:val="en-US"/>
        </w:rPr>
        <w:t xml:space="preserve"> the couple’s fruitful career suffered a terrible interruption when, in December 2017, they were brutally attacked in a crowded Libreville market. Both </w:t>
      </w:r>
      <w:proofErr w:type="gramStart"/>
      <w:r w:rsidRPr="000D4E4F">
        <w:rPr>
          <w:rFonts w:ascii="Poppins Medium" w:hAnsi="Poppins Medium" w:cs="Poppins Medium"/>
          <w:lang w:val="en-US"/>
        </w:rPr>
        <w:t>were wounded</w:t>
      </w:r>
      <w:proofErr w:type="gramEnd"/>
      <w:r w:rsidRPr="000D4E4F">
        <w:rPr>
          <w:rFonts w:ascii="Poppins Medium" w:hAnsi="Poppins Medium" w:cs="Poppins Medium"/>
          <w:lang w:val="en-US"/>
        </w:rPr>
        <w:t xml:space="preserve">, and while </w:t>
      </w:r>
      <w:proofErr w:type="spellStart"/>
      <w:r w:rsidRPr="000D4E4F">
        <w:rPr>
          <w:rFonts w:ascii="Poppins Medium" w:hAnsi="Poppins Medium" w:cs="Poppins Medium"/>
          <w:lang w:val="en-US"/>
        </w:rPr>
        <w:t>Helle</w:t>
      </w:r>
      <w:proofErr w:type="spellEnd"/>
      <w:r w:rsidRPr="000D4E4F">
        <w:rPr>
          <w:rFonts w:ascii="Poppins Medium" w:hAnsi="Poppins Medium" w:cs="Poppins Medium"/>
          <w:lang w:val="en-US"/>
        </w:rPr>
        <w:t xml:space="preserve"> was able to beat off their attacker, the severity of Uri’s injuries saw him placed in an induced coma. When he awoke, he had lost his powers of speech and mobility. </w:t>
      </w: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 xml:space="preserve">Nearly three years on, Uri’s rehabilitation continues under </w:t>
      </w:r>
      <w:proofErr w:type="spellStart"/>
      <w:r w:rsidRPr="000D4E4F">
        <w:rPr>
          <w:rFonts w:ascii="Poppins Medium" w:hAnsi="Poppins Medium" w:cs="Poppins Medium"/>
          <w:lang w:val="en-US"/>
        </w:rPr>
        <w:t>Helle’s</w:t>
      </w:r>
      <w:proofErr w:type="spellEnd"/>
      <w:r w:rsidRPr="000D4E4F">
        <w:rPr>
          <w:rFonts w:ascii="Poppins Medium" w:hAnsi="Poppins Medium" w:cs="Poppins Medium"/>
          <w:lang w:val="en-US"/>
        </w:rPr>
        <w:t xml:space="preserve"> care, and the couple </w:t>
      </w:r>
      <w:proofErr w:type="spellStart"/>
      <w:r w:rsidRPr="000D4E4F">
        <w:rPr>
          <w:rFonts w:ascii="Poppins Medium" w:hAnsi="Poppins Medium" w:cs="Poppins Medium"/>
          <w:lang w:val="en-US"/>
        </w:rPr>
        <w:t>harbour</w:t>
      </w:r>
      <w:proofErr w:type="spellEnd"/>
      <w:r w:rsidRPr="000D4E4F">
        <w:rPr>
          <w:rFonts w:ascii="Poppins Medium" w:hAnsi="Poppins Medium" w:cs="Poppins Medium"/>
          <w:lang w:val="en-US"/>
        </w:rPr>
        <w:t xml:space="preserve"> strong hopes of returning to the wild. From their Danish base, they have set up the WILD Nature Foundation – a non-profit with an ambitious agenda of conservation awareness and action. </w:t>
      </w:r>
      <w:proofErr w:type="spellStart"/>
      <w:r w:rsidRPr="000D4E4F">
        <w:rPr>
          <w:rFonts w:ascii="Poppins Medium" w:hAnsi="Poppins Medium" w:cs="Poppins Medium"/>
          <w:lang w:val="en-US"/>
        </w:rPr>
        <w:t>Montegrappa’s</w:t>
      </w:r>
      <w:proofErr w:type="spellEnd"/>
      <w:r w:rsidRPr="000D4E4F">
        <w:rPr>
          <w:rFonts w:ascii="Poppins Medium" w:hAnsi="Poppins Medium" w:cs="Poppins Medium"/>
          <w:lang w:val="en-US"/>
        </w:rPr>
        <w:t xml:space="preserve"> partnership with the foundation led to the Italian company inviting the </w:t>
      </w:r>
      <w:proofErr w:type="spellStart"/>
      <w:r w:rsidRPr="000D4E4F">
        <w:rPr>
          <w:rFonts w:ascii="Poppins Medium" w:hAnsi="Poppins Medium" w:cs="Poppins Medium"/>
          <w:lang w:val="en-US"/>
        </w:rPr>
        <w:t>Golmans</w:t>
      </w:r>
      <w:proofErr w:type="spellEnd"/>
      <w:r w:rsidRPr="000D4E4F">
        <w:rPr>
          <w:rFonts w:ascii="Poppins Medium" w:hAnsi="Poppins Medium" w:cs="Poppins Medium"/>
          <w:lang w:val="en-US"/>
        </w:rPr>
        <w:t xml:space="preserve"> to collaborate on the WILD: Baobab as a gesture of solidarity and strength. Besides guiding the pen’s design, a cache of the couple’s best work features wildlife from all seven continents on a set of deluxe postcards accompanying the limited release.</w:t>
      </w:r>
    </w:p>
    <w:p w:rsidR="000D4E4F" w:rsidRPr="000D4E4F" w:rsidRDefault="000D4E4F" w:rsidP="000D4E4F">
      <w:pPr>
        <w:spacing w:line="240" w:lineRule="auto"/>
        <w:rPr>
          <w:rFonts w:ascii="Poppins Medium" w:hAnsi="Poppins Medium" w:cs="Poppins Medium"/>
          <w:b/>
          <w:lang w:val="en-US"/>
        </w:rPr>
      </w:pPr>
    </w:p>
    <w:p w:rsidR="000D4E4F" w:rsidRPr="000D4E4F" w:rsidRDefault="000D4E4F" w:rsidP="000D4E4F">
      <w:pPr>
        <w:spacing w:line="240" w:lineRule="auto"/>
        <w:rPr>
          <w:rFonts w:ascii="Poppins Medium" w:hAnsi="Poppins Medium" w:cs="Poppins Medium"/>
          <w:lang w:val="en-US"/>
        </w:rPr>
      </w:pPr>
      <w:r w:rsidRPr="000D4E4F">
        <w:rPr>
          <w:rFonts w:ascii="Poppins Medium" w:hAnsi="Poppins Medium" w:cs="Poppins Medium"/>
          <w:lang w:val="en-US"/>
        </w:rPr>
        <w:t xml:space="preserve">Available in editions of 999 fountain pens, rollerballs and </w:t>
      </w:r>
      <w:proofErr w:type="spellStart"/>
      <w:r w:rsidRPr="000D4E4F">
        <w:rPr>
          <w:rFonts w:ascii="Poppins Medium" w:hAnsi="Poppins Medium" w:cs="Poppins Medium"/>
          <w:lang w:val="en-US"/>
        </w:rPr>
        <w:t>slimline</w:t>
      </w:r>
      <w:proofErr w:type="spellEnd"/>
      <w:r w:rsidRPr="000D4E4F">
        <w:rPr>
          <w:rFonts w:ascii="Poppins Medium" w:hAnsi="Poppins Medium" w:cs="Poppins Medium"/>
          <w:lang w:val="en-US"/>
        </w:rPr>
        <w:t xml:space="preserve"> ballpoints, the WILD: Baobab </w:t>
      </w:r>
      <w:proofErr w:type="gramStart"/>
      <w:r w:rsidRPr="000D4E4F">
        <w:rPr>
          <w:rFonts w:ascii="Poppins Medium" w:hAnsi="Poppins Medium" w:cs="Poppins Medium"/>
          <w:lang w:val="en-US"/>
        </w:rPr>
        <w:t>can be found</w:t>
      </w:r>
      <w:proofErr w:type="gramEnd"/>
      <w:r w:rsidRPr="000D4E4F">
        <w:rPr>
          <w:rFonts w:ascii="Poppins Medium" w:hAnsi="Poppins Medium" w:cs="Poppins Medium"/>
          <w:lang w:val="en-US"/>
        </w:rPr>
        <w:t xml:space="preserve"> at fine stationers, department stores and montegrappa.com. </w:t>
      </w:r>
    </w:p>
    <w:p w:rsidR="008A0ECB" w:rsidRPr="000D4E4F" w:rsidRDefault="008A0ECB" w:rsidP="000D4E4F">
      <w:pPr>
        <w:spacing w:after="0" w:line="240" w:lineRule="auto"/>
        <w:rPr>
          <w:rFonts w:ascii="Poppins Medium" w:eastAsia="Times New Roman" w:hAnsi="Poppins Medium" w:cs="Poppins Medium"/>
          <w:bCs/>
          <w:lang w:val="en-US"/>
        </w:rPr>
      </w:pPr>
    </w:p>
    <w:p w:rsidR="00BB0178" w:rsidRPr="000D4E4F" w:rsidRDefault="00BB0178" w:rsidP="000D4E4F">
      <w:pPr>
        <w:spacing w:line="240" w:lineRule="auto"/>
        <w:rPr>
          <w:rFonts w:ascii="Poppins Medium" w:eastAsia="Times New Roman" w:hAnsi="Poppins Medium" w:cs="Poppins Medium"/>
          <w:bCs/>
          <w:lang w:val="en-US"/>
        </w:rPr>
      </w:pPr>
    </w:p>
    <w:p w:rsidR="000D4E4F" w:rsidRPr="000D4E4F" w:rsidRDefault="000D4E4F" w:rsidP="000D4E4F">
      <w:pPr>
        <w:spacing w:line="240" w:lineRule="auto"/>
        <w:rPr>
          <w:rFonts w:ascii="Poppins Medium" w:eastAsia="Times New Roman" w:hAnsi="Poppins Medium" w:cs="Poppins Medium"/>
          <w:bCs/>
          <w:lang w:val="en-US"/>
        </w:rPr>
      </w:pPr>
    </w:p>
    <w:p w:rsidR="000D4E4F" w:rsidRPr="000D4E4F" w:rsidRDefault="000D4E4F" w:rsidP="000D4E4F">
      <w:pPr>
        <w:spacing w:line="240" w:lineRule="auto"/>
        <w:rPr>
          <w:rFonts w:ascii="Poppins Medium" w:eastAsia="Times New Roman" w:hAnsi="Poppins Medium" w:cs="Poppins Medium"/>
          <w:bCs/>
          <w:lang w:val="en-US"/>
        </w:rPr>
      </w:pPr>
    </w:p>
    <w:p w:rsidR="000D4E4F" w:rsidRPr="000D4E4F" w:rsidRDefault="000D4E4F" w:rsidP="000D4E4F">
      <w:pPr>
        <w:spacing w:line="240" w:lineRule="auto"/>
        <w:rPr>
          <w:rFonts w:ascii="Poppins Medium" w:hAnsi="Poppins Medium" w:cs="Poppins Medium"/>
          <w:lang w:val="en-US"/>
        </w:rPr>
      </w:pPr>
    </w:p>
    <w:p w:rsidR="000D4E4F" w:rsidRPr="000D4E4F" w:rsidRDefault="000D4E4F" w:rsidP="000D4E4F">
      <w:pPr>
        <w:spacing w:line="240" w:lineRule="auto"/>
        <w:rPr>
          <w:rFonts w:ascii="Poppins Medium" w:hAnsi="Poppins Medium" w:cs="Poppins Medium"/>
          <w:b/>
          <w:lang w:val="en-US"/>
        </w:rPr>
      </w:pPr>
      <w:r w:rsidRPr="000D4E4F">
        <w:rPr>
          <w:rFonts w:ascii="Poppins Medium" w:hAnsi="Poppins Medium" w:cs="Poppins Medium"/>
          <w:b/>
          <w:lang w:val="en-US"/>
        </w:rPr>
        <w:t>ENDS</w:t>
      </w:r>
    </w:p>
    <w:p w:rsidR="000D4E4F" w:rsidRPr="000D4E4F" w:rsidRDefault="000D4E4F" w:rsidP="000D4E4F">
      <w:pPr>
        <w:spacing w:line="240" w:lineRule="auto"/>
        <w:rPr>
          <w:rFonts w:ascii="Poppins Medium" w:hAnsi="Poppins Medium" w:cs="Poppins Medium"/>
          <w:b/>
          <w:color w:val="000000" w:themeColor="text1"/>
          <w:lang w:val="en-US"/>
        </w:rPr>
      </w:pPr>
    </w:p>
    <w:p w:rsidR="000D4E4F" w:rsidRPr="000D4E4F" w:rsidRDefault="000D4E4F" w:rsidP="000D4E4F">
      <w:pPr>
        <w:spacing w:line="240" w:lineRule="auto"/>
        <w:rPr>
          <w:rFonts w:ascii="Poppins Medium" w:hAnsi="Poppins Medium" w:cs="Poppins Medium"/>
          <w:b/>
          <w:color w:val="000000" w:themeColor="text1"/>
          <w:lang w:val="en-US"/>
        </w:rPr>
      </w:pPr>
      <w:r w:rsidRPr="000D4E4F">
        <w:rPr>
          <w:rFonts w:ascii="Poppins Medium" w:hAnsi="Poppins Medium" w:cs="Poppins Medium"/>
          <w:b/>
          <w:color w:val="000000" w:themeColor="text1"/>
          <w:lang w:val="en-US"/>
        </w:rPr>
        <w:t xml:space="preserve">About </w:t>
      </w:r>
      <w:proofErr w:type="spellStart"/>
      <w:r w:rsidRPr="000D4E4F">
        <w:rPr>
          <w:rFonts w:ascii="Poppins Medium" w:hAnsi="Poppins Medium" w:cs="Poppins Medium"/>
          <w:b/>
          <w:color w:val="000000" w:themeColor="text1"/>
          <w:lang w:val="en-US"/>
        </w:rPr>
        <w:t>Montegrappa</w:t>
      </w:r>
      <w:proofErr w:type="spellEnd"/>
      <w:r w:rsidRPr="000D4E4F">
        <w:rPr>
          <w:rFonts w:ascii="Poppins Medium" w:hAnsi="Poppins Medium" w:cs="Poppins Medium"/>
          <w:b/>
          <w:color w:val="000000" w:themeColor="text1"/>
          <w:lang w:val="en-US"/>
        </w:rPr>
        <w:t>:</w:t>
      </w:r>
    </w:p>
    <w:p w:rsidR="000D4E4F" w:rsidRPr="000D4E4F" w:rsidRDefault="000D4E4F" w:rsidP="000D4E4F">
      <w:pPr>
        <w:spacing w:line="240" w:lineRule="auto"/>
        <w:rPr>
          <w:rFonts w:ascii="Poppins Medium" w:hAnsi="Poppins Medium" w:cs="Poppins Medium"/>
          <w:color w:val="000000" w:themeColor="text1"/>
          <w:lang w:val="en-US"/>
        </w:rPr>
      </w:pPr>
      <w:proofErr w:type="spellStart"/>
      <w:r w:rsidRPr="000D4E4F">
        <w:rPr>
          <w:rFonts w:ascii="Poppins Medium" w:hAnsi="Poppins Medium" w:cs="Poppins Medium"/>
          <w:color w:val="000000" w:themeColor="text1"/>
          <w:lang w:val="en-US"/>
        </w:rPr>
        <w:t>Montegrappa</w:t>
      </w:r>
      <w:proofErr w:type="spellEnd"/>
      <w:r w:rsidRPr="000D4E4F">
        <w:rPr>
          <w:rFonts w:ascii="Poppins Medium" w:hAnsi="Poppins Medium" w:cs="Poppins Medium"/>
          <w:color w:val="000000" w:themeColor="text1"/>
          <w:lang w:val="en-US"/>
        </w:rPr>
        <w:t xml:space="preserve"> has been manufacturing the world’s most magical pens in the same artisanal factory for more than a century. Combining luxurious materials, high </w:t>
      </w:r>
      <w:proofErr w:type="gramStart"/>
      <w:r w:rsidRPr="000D4E4F">
        <w:rPr>
          <w:rFonts w:ascii="Poppins Medium" w:hAnsi="Poppins Medium" w:cs="Poppins Medium"/>
          <w:color w:val="000000" w:themeColor="text1"/>
          <w:lang w:val="en-US"/>
        </w:rPr>
        <w:t>craftsmanship</w:t>
      </w:r>
      <w:proofErr w:type="gramEnd"/>
      <w:r w:rsidRPr="000D4E4F">
        <w:rPr>
          <w:rFonts w:ascii="Poppins Medium" w:hAnsi="Poppins Medium" w:cs="Poppins Medium"/>
          <w:color w:val="000000" w:themeColor="text1"/>
          <w:lang w:val="en-US"/>
        </w:rPr>
        <w:t xml:space="preserve"> and unrivalled writing pleasure, the independent maker’s quality and individualist flair make it a firm </w:t>
      </w:r>
      <w:proofErr w:type="spellStart"/>
      <w:r w:rsidRPr="000D4E4F">
        <w:rPr>
          <w:rFonts w:ascii="Poppins Medium" w:hAnsi="Poppins Medium" w:cs="Poppins Medium"/>
          <w:color w:val="000000" w:themeColor="text1"/>
          <w:lang w:val="en-US"/>
        </w:rPr>
        <w:t>favourite</w:t>
      </w:r>
      <w:proofErr w:type="spellEnd"/>
      <w:r w:rsidRPr="000D4E4F">
        <w:rPr>
          <w:rFonts w:ascii="Poppins Medium" w:hAnsi="Poppins Medium" w:cs="Poppins Medium"/>
          <w:color w:val="000000" w:themeColor="text1"/>
          <w:lang w:val="en-US"/>
        </w:rPr>
        <w:t xml:space="preserve"> of dignitaries, creatives and collectors.</w:t>
      </w:r>
    </w:p>
    <w:p w:rsidR="00BB0178" w:rsidRPr="000D4E4F" w:rsidRDefault="00BB0178" w:rsidP="000D4E4F">
      <w:pPr>
        <w:spacing w:line="240" w:lineRule="auto"/>
        <w:rPr>
          <w:lang w:val="en-US"/>
        </w:rPr>
      </w:pPr>
    </w:p>
    <w:p w:rsidR="00A55001" w:rsidRPr="000D4E4F" w:rsidRDefault="00A55001" w:rsidP="00BB0178">
      <w:pPr>
        <w:spacing w:line="276" w:lineRule="auto"/>
        <w:rPr>
          <w:rFonts w:ascii="Poppins Medium" w:hAnsi="Poppins Medium" w:cs="Poppins Medium"/>
          <w:color w:val="222A35" w:themeColor="text2" w:themeShade="80"/>
          <w:lang w:val="en-US"/>
        </w:rPr>
      </w:pPr>
    </w:p>
    <w:sectPr w:rsidR="00A55001" w:rsidRPr="000D4E4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57" w:rsidRDefault="00EC0F57" w:rsidP="00AB3221">
      <w:pPr>
        <w:spacing w:after="0" w:line="240" w:lineRule="auto"/>
      </w:pPr>
      <w:r>
        <w:separator/>
      </w:r>
    </w:p>
  </w:endnote>
  <w:endnote w:type="continuationSeparator" w:id="0">
    <w:p w:rsidR="00EC0F57" w:rsidRDefault="00EC0F57"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ranienbaum">
    <w:altName w:val="Oranienbaum"/>
    <w:panose1 w:val="02000506080000020003"/>
    <w:charset w:val="00"/>
    <w:family w:val="auto"/>
    <w:pitch w:val="variable"/>
    <w:sig w:usb0="8000022F" w:usb1="0000000A" w:usb2="00000000" w:usb3="00000000" w:csb0="00000097" w:csb1="00000000"/>
  </w:font>
  <w:font w:name="Poppins Medium">
    <w:panose1 w:val="000006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Poppi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57" w:rsidRDefault="00EC0F57" w:rsidP="00AB3221">
      <w:pPr>
        <w:spacing w:after="0" w:line="240" w:lineRule="auto"/>
      </w:pPr>
      <w:r>
        <w:separator/>
      </w:r>
    </w:p>
  </w:footnote>
  <w:footnote w:type="continuationSeparator" w:id="0">
    <w:p w:rsidR="00EC0F57" w:rsidRDefault="00EC0F57"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21"/>
    <w:rsid w:val="00084B77"/>
    <w:rsid w:val="000A5047"/>
    <w:rsid w:val="000D4E4F"/>
    <w:rsid w:val="0011005E"/>
    <w:rsid w:val="00237C8D"/>
    <w:rsid w:val="00343D23"/>
    <w:rsid w:val="003C15C5"/>
    <w:rsid w:val="00497916"/>
    <w:rsid w:val="004A1C18"/>
    <w:rsid w:val="005355C6"/>
    <w:rsid w:val="00655403"/>
    <w:rsid w:val="00751DF9"/>
    <w:rsid w:val="007B2ED2"/>
    <w:rsid w:val="008A0ECB"/>
    <w:rsid w:val="00A063BC"/>
    <w:rsid w:val="00A116FA"/>
    <w:rsid w:val="00A25C0F"/>
    <w:rsid w:val="00A55001"/>
    <w:rsid w:val="00AA0FC6"/>
    <w:rsid w:val="00AB3221"/>
    <w:rsid w:val="00B1464E"/>
    <w:rsid w:val="00B33195"/>
    <w:rsid w:val="00B75ED7"/>
    <w:rsid w:val="00BB0178"/>
    <w:rsid w:val="00BF6CD7"/>
    <w:rsid w:val="00C953D8"/>
    <w:rsid w:val="00D94B41"/>
    <w:rsid w:val="00E84164"/>
    <w:rsid w:val="00EC0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020128E-B570-4973-B2C7-5F14899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0112-9FBA-452C-A599-B2BBE85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2853</Characters>
  <Application>Microsoft Office Word</Application>
  <DocSecurity>0</DocSecurity>
  <Lines>62</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Marco Zanon</cp:lastModifiedBy>
  <cp:revision>2</cp:revision>
  <dcterms:created xsi:type="dcterms:W3CDTF">2020-08-11T09:06:00Z</dcterms:created>
  <dcterms:modified xsi:type="dcterms:W3CDTF">2020-08-11T09:06:00Z</dcterms:modified>
</cp:coreProperties>
</file>