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47" w:rsidRDefault="00B33195" w:rsidP="00905B9B">
      <w:pPr>
        <w:pStyle w:val="Titolo2"/>
        <w:jc w:val="center"/>
        <w:rPr>
          <w:rFonts w:ascii="Poppins Medium" w:hAnsi="Poppins Medium" w:cs="Poppins Medium"/>
          <w:color w:val="595959" w:themeColor="text1" w:themeTint="A6"/>
          <w:sz w:val="24"/>
          <w:szCs w:val="24"/>
        </w:rPr>
      </w:pPr>
      <w:r w:rsidRPr="00A55001">
        <w:rPr>
          <w:rFonts w:ascii="Poppins Medium" w:hAnsi="Poppins Medium" w:cs="Poppins Medium"/>
          <w:noProof/>
          <w:color w:val="595959" w:themeColor="text1" w:themeTint="A6"/>
          <w:sz w:val="24"/>
          <w:szCs w:val="24"/>
          <w:lang w:eastAsia="it-IT"/>
        </w:rPr>
        <w:drawing>
          <wp:inline distT="0" distB="0" distL="0" distR="0">
            <wp:extent cx="1956816" cy="606552"/>
            <wp:effectExtent l="0" t="0" r="5715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sorsa 2-1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B9B" w:rsidRDefault="00905B9B" w:rsidP="00905B9B"/>
    <w:p w:rsidR="00905B9B" w:rsidRPr="00EC201B" w:rsidRDefault="00905B9B" w:rsidP="00905B9B">
      <w:pPr>
        <w:rPr>
          <w:rFonts w:ascii="Poppins Medium" w:hAnsi="Poppins Medium" w:cs="Poppins Medium"/>
          <w:b/>
          <w:color w:val="595959" w:themeColor="text1" w:themeTint="A6"/>
          <w:lang w:val="en-US"/>
        </w:rPr>
      </w:pPr>
      <w:r w:rsidRPr="00EC201B">
        <w:rPr>
          <w:rFonts w:ascii="Poppins Medium" w:hAnsi="Poppins Medium" w:cs="Poppins Medium"/>
          <w:b/>
          <w:color w:val="595959" w:themeColor="text1" w:themeTint="A6"/>
          <w:lang w:val="en-US"/>
        </w:rPr>
        <w:t>WINTER IS HERE</w:t>
      </w:r>
    </w:p>
    <w:p w:rsidR="00905B9B" w:rsidRPr="00EC201B" w:rsidRDefault="00905B9B" w:rsidP="00905B9B">
      <w:pPr>
        <w:spacing w:line="360" w:lineRule="auto"/>
        <w:rPr>
          <w:rFonts w:ascii="Poppins Medium" w:hAnsi="Poppins Medium" w:cs="Poppins Medium"/>
          <w:b/>
          <w:color w:val="595959" w:themeColor="text1" w:themeTint="A6"/>
          <w:lang w:val="en-US"/>
        </w:rPr>
      </w:pPr>
      <w:r w:rsidRPr="00EC201B">
        <w:rPr>
          <w:rFonts w:ascii="Poppins Medium" w:hAnsi="Poppins Medium" w:cs="Poppins Medium"/>
          <w:b/>
          <w:color w:val="595959" w:themeColor="text1" w:themeTint="A6"/>
          <w:lang w:val="en-US"/>
        </w:rPr>
        <w:t xml:space="preserve">As the final season of Game of Thrones nears, an extravagant limited release from Italy’s leading name in luxury pens is turning fantasy into reality.  </w:t>
      </w:r>
    </w:p>
    <w:p w:rsidR="00905B9B" w:rsidRPr="00EC201B" w:rsidRDefault="00905B9B" w:rsidP="00905B9B">
      <w:pPr>
        <w:spacing w:line="360" w:lineRule="auto"/>
        <w:rPr>
          <w:rFonts w:ascii="Poppins Medium" w:hAnsi="Poppins Medium" w:cs="Poppins Medium"/>
          <w:color w:val="595959" w:themeColor="text1" w:themeTint="A6"/>
          <w:lang w:val="en-US"/>
        </w:rPr>
      </w:pPr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>As the Night King and his fearsome army bear down on the kingdoms of Westeros, an Italian luxury brand is already choosing sides. ‘</w:t>
      </w:r>
      <w:proofErr w:type="gramStart"/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>Winter</w:t>
      </w:r>
      <w:proofErr w:type="gramEnd"/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 xml:space="preserve"> is Here’ is the name of a set of lavish new writing instruments to premiere at Dubai’s MEFCC show (11-13 April) – the Middle East´s leading pop culture convention.</w:t>
      </w:r>
    </w:p>
    <w:p w:rsidR="00905B9B" w:rsidRPr="00EC201B" w:rsidRDefault="00905B9B" w:rsidP="00905B9B">
      <w:pPr>
        <w:spacing w:line="360" w:lineRule="auto"/>
        <w:rPr>
          <w:rFonts w:ascii="Poppins Medium" w:hAnsi="Poppins Medium" w:cs="Poppins Medium"/>
          <w:color w:val="595959" w:themeColor="text1" w:themeTint="A6"/>
          <w:lang w:val="en-US"/>
        </w:rPr>
      </w:pPr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 xml:space="preserve">Launched by Montegrappa in conjunction with HBO® for the long-awaited Game of Thrones Season 8 (airing from 14 April), </w:t>
      </w:r>
      <w:proofErr w:type="gramStart"/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>Winter</w:t>
      </w:r>
      <w:proofErr w:type="gramEnd"/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 xml:space="preserve"> is Here is half pen, half objet d’art. The maker itself refers to its latest creation as “an orgy of precious metals and ice-blue apatite”. For those who like accessories to make a statement, few pens released this year are likely to make a louder pronouncement. </w:t>
      </w:r>
    </w:p>
    <w:p w:rsidR="00905B9B" w:rsidRPr="00EC201B" w:rsidRDefault="00905B9B" w:rsidP="00905B9B">
      <w:pPr>
        <w:spacing w:line="360" w:lineRule="auto"/>
        <w:rPr>
          <w:rFonts w:ascii="Poppins Medium" w:hAnsi="Poppins Medium" w:cs="Poppins Medium"/>
          <w:color w:val="595959" w:themeColor="text1" w:themeTint="A6"/>
          <w:lang w:val="en-US"/>
        </w:rPr>
      </w:pPr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 xml:space="preserve">Fans of the epic saga will need no more than a whisper to guess where the limited edition’s loyalties lie. As the name implies, the pens – available in sterling silver and 18k gold versions – pay homage to the mysterious forces from north of The Wall. Using the ancient </w:t>
      </w:r>
      <w:proofErr w:type="spellStart"/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>jeweller’s</w:t>
      </w:r>
      <w:proofErr w:type="spellEnd"/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 xml:space="preserve"> art of lost wax casting, Montegrappa has brought the inhabitants of Always Winter to life in spectacular fashion.</w:t>
      </w:r>
    </w:p>
    <w:p w:rsidR="00905B9B" w:rsidRPr="00EC201B" w:rsidRDefault="00905B9B" w:rsidP="00905B9B">
      <w:pPr>
        <w:spacing w:line="360" w:lineRule="auto"/>
        <w:rPr>
          <w:rFonts w:ascii="Poppins Medium" w:hAnsi="Poppins Medium" w:cs="Poppins Medium"/>
          <w:color w:val="595959" w:themeColor="text1" w:themeTint="A6"/>
          <w:lang w:val="en-US"/>
        </w:rPr>
      </w:pPr>
    </w:p>
    <w:p w:rsidR="00905B9B" w:rsidRPr="00EC201B" w:rsidRDefault="00905B9B" w:rsidP="00EC201B">
      <w:pPr>
        <w:autoSpaceDE w:val="0"/>
        <w:autoSpaceDN w:val="0"/>
        <w:spacing w:line="360" w:lineRule="auto"/>
        <w:jc w:val="both"/>
        <w:rPr>
          <w:rFonts w:ascii="Poppins Medium" w:hAnsi="Poppins Medium" w:cs="Poppins Medium"/>
          <w:color w:val="595959" w:themeColor="text1" w:themeTint="A6"/>
          <w:lang w:val="en-US" w:eastAsia="it-IT"/>
        </w:rPr>
      </w:pPr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 xml:space="preserve">Three-dimensional effigies of the Night King and White Walker form a superstructure that encases the pen’s barrel. </w:t>
      </w:r>
      <w:r w:rsidRPr="00EC201B">
        <w:rPr>
          <w:rFonts w:ascii="Poppins Medium" w:hAnsi="Poppins Medium" w:cs="Poppins Medium"/>
          <w:color w:val="595959" w:themeColor="text1" w:themeTint="A6"/>
          <w:lang w:val="en"/>
        </w:rPr>
        <w:t xml:space="preserve">The pen cap sheltering the nib is a real masterpiece of </w:t>
      </w:r>
      <w:r w:rsidRPr="00EC201B">
        <w:rPr>
          <w:rFonts w:ascii="Poppins Medium" w:hAnsi="Poppins Medium" w:cs="Poppins Medium"/>
          <w:color w:val="595959" w:themeColor="text1" w:themeTint="A6"/>
          <w:lang w:val="en"/>
        </w:rPr>
        <w:lastRenderedPageBreak/>
        <w:t>design.</w:t>
      </w:r>
      <w:r w:rsidRPr="00EC201B">
        <w:rPr>
          <w:rFonts w:ascii="Poppins Medium" w:hAnsi="Poppins Medium" w:cs="Poppins Medium"/>
          <w:color w:val="595959" w:themeColor="text1" w:themeTint="A6"/>
          <w:lang w:val="en-US" w:eastAsia="it-IT"/>
        </w:rPr>
        <w:t xml:space="preserve">The figure of </w:t>
      </w:r>
      <w:proofErr w:type="spellStart"/>
      <w:r w:rsidRPr="00EC201B">
        <w:rPr>
          <w:rFonts w:ascii="Poppins Medium" w:hAnsi="Poppins Medium" w:cs="Poppins Medium"/>
          <w:color w:val="595959" w:themeColor="text1" w:themeTint="A6"/>
          <w:lang w:val="en-US" w:eastAsia="it-IT"/>
        </w:rPr>
        <w:t>Viserion</w:t>
      </w:r>
      <w:proofErr w:type="spellEnd"/>
      <w:r w:rsidRPr="00EC201B">
        <w:rPr>
          <w:rFonts w:ascii="Poppins Medium" w:hAnsi="Poppins Medium" w:cs="Poppins Medium"/>
          <w:color w:val="595959" w:themeColor="text1" w:themeTint="A6"/>
          <w:lang w:val="en-US" w:eastAsia="it-IT"/>
        </w:rPr>
        <w:t xml:space="preserve"> wraps it completely and the dragon’s head with the tongue of ice coming out of his mouth acts as an innovative pocket clip. </w:t>
      </w:r>
      <w:proofErr w:type="spellStart"/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>Enamelled</w:t>
      </w:r>
      <w:proofErr w:type="spellEnd"/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>, crystal blue flames encircle the base of the cap, while apatite semi-precious stones emulate the cold, mysterious eyes unique to beings of the North.</w:t>
      </w:r>
    </w:p>
    <w:p w:rsidR="00905B9B" w:rsidRPr="00EC201B" w:rsidRDefault="00905B9B" w:rsidP="00905B9B">
      <w:pPr>
        <w:spacing w:line="360" w:lineRule="auto"/>
        <w:rPr>
          <w:rFonts w:ascii="Poppins Medium" w:hAnsi="Poppins Medium" w:cs="Poppins Medium"/>
          <w:color w:val="595959" w:themeColor="text1" w:themeTint="A6"/>
          <w:lang w:val="en-US"/>
        </w:rPr>
      </w:pPr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 xml:space="preserve">After more than a century at the pinnacle of pen craft, Montegrappa has made a name for itself through extravagant, fanciful creations that transcend the norms – and often the pricing – of conventional luxury pens. Already in 2017, a limited edition named The Iron Throne created with HBO® replicated the swords of the seven kingdoms in minute detail, sparking delight in fan and collector forums. </w:t>
      </w:r>
    </w:p>
    <w:p w:rsidR="00905B9B" w:rsidRPr="00EC201B" w:rsidRDefault="00905B9B" w:rsidP="00905B9B">
      <w:pPr>
        <w:spacing w:line="360" w:lineRule="auto"/>
        <w:rPr>
          <w:rFonts w:ascii="Poppins Medium" w:hAnsi="Poppins Medium" w:cs="Poppins Medium"/>
          <w:color w:val="595959" w:themeColor="text1" w:themeTint="A6"/>
          <w:lang w:val="en-US"/>
        </w:rPr>
      </w:pPr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 xml:space="preserve">From his office beneath the snow-capped Dolomites in Bassano </w:t>
      </w:r>
      <w:proofErr w:type="gramStart"/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>del</w:t>
      </w:r>
      <w:proofErr w:type="gramEnd"/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 xml:space="preserve"> Grappa, C.E.O. and Creative Director, Giuseppe Aquila, is excited to be accompanying the series as it enters its final chapter. “Montegrappa has a proud tradition of associating with powerful storytelling and figures of fantasy. A vivid imagination is a quality that most, if not all, Montegrappa owners share.” </w:t>
      </w:r>
    </w:p>
    <w:p w:rsidR="00905B9B" w:rsidRPr="00EC201B" w:rsidRDefault="00905B9B" w:rsidP="00905B9B">
      <w:pPr>
        <w:spacing w:line="360" w:lineRule="auto"/>
        <w:rPr>
          <w:rFonts w:ascii="Poppins Medium" w:hAnsi="Poppins Medium" w:cs="Poppins Medium"/>
          <w:color w:val="595959" w:themeColor="text1" w:themeTint="A6"/>
          <w:lang w:val="en-US"/>
        </w:rPr>
      </w:pPr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 xml:space="preserve">Available in limited numbers of 300 pieces in silver and only 7 pieces in gold, Winter is Here can be ordered at leading pen dealers and </w:t>
      </w:r>
      <w:proofErr w:type="spellStart"/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>Montegrappa’s</w:t>
      </w:r>
      <w:proofErr w:type="spellEnd"/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 xml:space="preserve"> own</w:t>
      </w:r>
      <w:r w:rsidR="00EC201B">
        <w:rPr>
          <w:rFonts w:ascii="Poppins Medium" w:hAnsi="Poppins Medium" w:cs="Poppins Medium"/>
          <w:color w:val="595959" w:themeColor="text1" w:themeTint="A6"/>
          <w:lang w:val="en-US"/>
        </w:rPr>
        <w:t xml:space="preserve"> physical and digital boutiques</w:t>
      </w:r>
    </w:p>
    <w:p w:rsidR="00905B9B" w:rsidRPr="00EC201B" w:rsidRDefault="00905B9B" w:rsidP="00905B9B">
      <w:pPr>
        <w:spacing w:line="360" w:lineRule="auto"/>
        <w:rPr>
          <w:rFonts w:ascii="Poppins Medium" w:hAnsi="Poppins Medium" w:cs="Poppins Medium"/>
          <w:b/>
          <w:color w:val="595959" w:themeColor="text1" w:themeTint="A6"/>
          <w:lang w:val="en-US"/>
        </w:rPr>
      </w:pPr>
      <w:r w:rsidRPr="00EC201B">
        <w:rPr>
          <w:rFonts w:ascii="Poppins Medium" w:hAnsi="Poppins Medium" w:cs="Poppins Medium"/>
          <w:b/>
          <w:color w:val="595959" w:themeColor="text1" w:themeTint="A6"/>
          <w:lang w:val="en-US"/>
        </w:rPr>
        <w:t>About Montegrappa:</w:t>
      </w:r>
    </w:p>
    <w:p w:rsidR="00A55001" w:rsidRPr="00EC201B" w:rsidRDefault="00905B9B" w:rsidP="00EC201B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 xml:space="preserve">Montegrappa has been manufacturing Italy’s finest pens in the same artisanal factory for more than a century. Combining luxurious materials, high </w:t>
      </w:r>
      <w:proofErr w:type="gramStart"/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>craftsmanship</w:t>
      </w:r>
      <w:proofErr w:type="gramEnd"/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 xml:space="preserve"> and unrivalled writing pleasure, the independent maker’s quality and individualist flair make it a firm </w:t>
      </w:r>
      <w:proofErr w:type="spellStart"/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>favourite</w:t>
      </w:r>
      <w:proofErr w:type="spellEnd"/>
      <w:r w:rsidRPr="00EC201B">
        <w:rPr>
          <w:rFonts w:ascii="Poppins Medium" w:hAnsi="Poppins Medium" w:cs="Poppins Medium"/>
          <w:color w:val="595959" w:themeColor="text1" w:themeTint="A6"/>
          <w:lang w:val="en-US"/>
        </w:rPr>
        <w:t xml:space="preserve"> of leaders, visionaries and connoisseurs.</w:t>
      </w:r>
      <w:bookmarkStart w:id="0" w:name="_GoBack"/>
      <w:bookmarkEnd w:id="0"/>
    </w:p>
    <w:sectPr w:rsidR="00A55001" w:rsidRPr="00EC2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02" w:rsidRDefault="00BA1902" w:rsidP="00AB3221">
      <w:pPr>
        <w:spacing w:after="0" w:line="240" w:lineRule="auto"/>
      </w:pPr>
      <w:r>
        <w:separator/>
      </w:r>
    </w:p>
  </w:endnote>
  <w:endnote w:type="continuationSeparator" w:id="0">
    <w:p w:rsidR="00BA1902" w:rsidRDefault="00BA1902" w:rsidP="00AB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ranienbaum">
    <w:altName w:val="Oranienba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21" w:rsidRDefault="00AB3221" w:rsidP="00AB32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21" w:rsidRDefault="00AB3221" w:rsidP="00AB3221">
    <w:pPr>
      <w:autoSpaceDE w:val="0"/>
      <w:autoSpaceDN w:val="0"/>
      <w:adjustRightInd w:val="0"/>
      <w:spacing w:after="0" w:line="240" w:lineRule="auto"/>
      <w:jc w:val="center"/>
      <w:rPr>
        <w:rFonts w:ascii="Poppins-Light" w:hAnsi="Poppins-Light" w:cs="Poppins-Light"/>
        <w:sz w:val="16"/>
        <w:szCs w:val="16"/>
      </w:rPr>
    </w:pPr>
  </w:p>
  <w:p w:rsidR="00B33195" w:rsidRDefault="00B33195" w:rsidP="00B33195">
    <w:pPr>
      <w:autoSpaceDE w:val="0"/>
      <w:autoSpaceDN w:val="0"/>
      <w:adjustRightInd w:val="0"/>
      <w:spacing w:after="0" w:line="240" w:lineRule="auto"/>
      <w:jc w:val="center"/>
      <w:rPr>
        <w:rFonts w:ascii="Poppins-Light" w:hAnsi="Poppins-Light" w:cs="Poppins-Light"/>
        <w:sz w:val="16"/>
        <w:szCs w:val="16"/>
      </w:rPr>
    </w:pPr>
    <w:r>
      <w:rPr>
        <w:rFonts w:ascii="Poppins-Light" w:hAnsi="Poppins-Light" w:cs="Poppins-Light"/>
        <w:noProof/>
        <w:sz w:val="16"/>
        <w:szCs w:val="16"/>
        <w:lang w:eastAsia="it-IT"/>
      </w:rPr>
      <w:drawing>
        <wp:inline distT="0" distB="0" distL="0" distR="0">
          <wp:extent cx="514917" cy="494437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sorsa 1-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31" cy="518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005E" w:rsidRDefault="0011005E" w:rsidP="00B33195">
    <w:pPr>
      <w:autoSpaceDE w:val="0"/>
      <w:autoSpaceDN w:val="0"/>
      <w:adjustRightInd w:val="0"/>
      <w:spacing w:after="0" w:line="240" w:lineRule="auto"/>
      <w:jc w:val="center"/>
      <w:rPr>
        <w:rFonts w:ascii="Poppins-Light" w:hAnsi="Poppins-Light" w:cs="Poppins-Light"/>
        <w:sz w:val="16"/>
        <w:szCs w:val="16"/>
      </w:rPr>
    </w:pPr>
  </w:p>
  <w:p w:rsidR="0011005E" w:rsidRPr="004A1C18" w:rsidRDefault="0011005E" w:rsidP="004A1C18">
    <w:pPr>
      <w:autoSpaceDE w:val="0"/>
      <w:autoSpaceDN w:val="0"/>
      <w:adjustRightInd w:val="0"/>
      <w:spacing w:after="0" w:line="240" w:lineRule="auto"/>
      <w:jc w:val="center"/>
      <w:rPr>
        <w:rFonts w:ascii="Poppins Medium" w:hAnsi="Poppins Medium" w:cs="Poppins Medium"/>
        <w:sz w:val="16"/>
        <w:szCs w:val="16"/>
      </w:rPr>
    </w:pPr>
  </w:p>
  <w:p w:rsidR="00AB3221" w:rsidRPr="004A1C18" w:rsidRDefault="00AB3221" w:rsidP="004A1C18">
    <w:pPr>
      <w:autoSpaceDE w:val="0"/>
      <w:autoSpaceDN w:val="0"/>
      <w:adjustRightInd w:val="0"/>
      <w:spacing w:after="0" w:line="240" w:lineRule="auto"/>
      <w:jc w:val="center"/>
      <w:rPr>
        <w:rFonts w:ascii="Poppins Medium" w:hAnsi="Poppins Medium" w:cs="Poppins Medium"/>
        <w:sz w:val="16"/>
        <w:szCs w:val="16"/>
      </w:rPr>
    </w:pPr>
    <w:r w:rsidRPr="004A1C18">
      <w:rPr>
        <w:rFonts w:ascii="Poppins Medium" w:hAnsi="Poppins Medium" w:cs="Poppins Medium"/>
        <w:sz w:val="16"/>
        <w:szCs w:val="16"/>
      </w:rPr>
      <w:t>Elmo &amp; Montegrappa S.p.A.</w:t>
    </w:r>
  </w:p>
  <w:p w:rsidR="00AB3221" w:rsidRPr="004A1C18" w:rsidRDefault="00AB3221" w:rsidP="004A1C18">
    <w:pPr>
      <w:autoSpaceDE w:val="0"/>
      <w:autoSpaceDN w:val="0"/>
      <w:adjustRightInd w:val="0"/>
      <w:spacing w:after="0" w:line="240" w:lineRule="auto"/>
      <w:jc w:val="center"/>
      <w:rPr>
        <w:rFonts w:ascii="Poppins Medium" w:hAnsi="Poppins Medium" w:cs="Poppins Medium"/>
        <w:sz w:val="16"/>
        <w:szCs w:val="16"/>
      </w:rPr>
    </w:pPr>
    <w:r w:rsidRPr="004A1C18">
      <w:rPr>
        <w:rFonts w:ascii="Poppins Medium" w:hAnsi="Poppins Medium" w:cs="Poppins Medium"/>
        <w:sz w:val="16"/>
        <w:szCs w:val="16"/>
      </w:rPr>
      <w:t>Via Ca’ Erizzo 43/45 - 36061 Bassano del Grappa (VI) ITALY</w:t>
    </w:r>
  </w:p>
  <w:p w:rsidR="00AB3221" w:rsidRPr="004A1C18" w:rsidRDefault="00AB3221" w:rsidP="004A1C18">
    <w:pPr>
      <w:autoSpaceDE w:val="0"/>
      <w:autoSpaceDN w:val="0"/>
      <w:adjustRightInd w:val="0"/>
      <w:spacing w:after="0" w:line="240" w:lineRule="auto"/>
      <w:jc w:val="center"/>
      <w:rPr>
        <w:rFonts w:ascii="Poppins Medium" w:hAnsi="Poppins Medium" w:cs="Poppins Medium"/>
        <w:sz w:val="16"/>
        <w:szCs w:val="16"/>
      </w:rPr>
    </w:pPr>
    <w:r w:rsidRPr="004A1C18">
      <w:rPr>
        <w:rFonts w:ascii="Poppins Medium" w:hAnsi="Poppins Medium" w:cs="Poppins Medium"/>
        <w:sz w:val="16"/>
        <w:szCs w:val="16"/>
      </w:rPr>
      <w:t>Tel. +39 0424 522232</w:t>
    </w:r>
    <w:r w:rsidR="00237C8D" w:rsidRPr="004A1C18">
      <w:rPr>
        <w:rFonts w:ascii="Poppins Medium" w:hAnsi="Poppins Medium" w:cs="Poppins Medium"/>
        <w:sz w:val="16"/>
        <w:szCs w:val="16"/>
      </w:rPr>
      <w:t xml:space="preserve"> - </w:t>
    </w:r>
    <w:r w:rsidRPr="004A1C18">
      <w:rPr>
        <w:rFonts w:ascii="Poppins Medium" w:hAnsi="Poppins Medium" w:cs="Poppins Medium"/>
        <w:sz w:val="16"/>
        <w:szCs w:val="16"/>
      </w:rPr>
      <w:t>MONTEGRAPPA.COM</w:t>
    </w:r>
  </w:p>
  <w:p w:rsidR="00B75ED7" w:rsidRPr="00B75ED7" w:rsidRDefault="00B75ED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01" w:rsidRDefault="00A550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02" w:rsidRDefault="00BA1902" w:rsidP="00AB3221">
      <w:pPr>
        <w:spacing w:after="0" w:line="240" w:lineRule="auto"/>
      </w:pPr>
      <w:r>
        <w:separator/>
      </w:r>
    </w:p>
  </w:footnote>
  <w:footnote w:type="continuationSeparator" w:id="0">
    <w:p w:rsidR="00BA1902" w:rsidRDefault="00BA1902" w:rsidP="00AB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01" w:rsidRDefault="00A550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21" w:rsidRDefault="00AB3221" w:rsidP="00AB3221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01" w:rsidRDefault="00A550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21"/>
    <w:rsid w:val="000A5047"/>
    <w:rsid w:val="0011005E"/>
    <w:rsid w:val="00237C8D"/>
    <w:rsid w:val="00343D23"/>
    <w:rsid w:val="00497916"/>
    <w:rsid w:val="004A1C18"/>
    <w:rsid w:val="005355C6"/>
    <w:rsid w:val="00751DF9"/>
    <w:rsid w:val="00905B9B"/>
    <w:rsid w:val="00A063BC"/>
    <w:rsid w:val="00A116FA"/>
    <w:rsid w:val="00A25C0F"/>
    <w:rsid w:val="00A55001"/>
    <w:rsid w:val="00AA0FC6"/>
    <w:rsid w:val="00AB3221"/>
    <w:rsid w:val="00AE4806"/>
    <w:rsid w:val="00B1464E"/>
    <w:rsid w:val="00B33195"/>
    <w:rsid w:val="00B75ED7"/>
    <w:rsid w:val="00BA1902"/>
    <w:rsid w:val="00D94B41"/>
    <w:rsid w:val="00E84164"/>
    <w:rsid w:val="00EC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20128E-B570-4973-B2C7-5F148999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3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32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221"/>
  </w:style>
  <w:style w:type="paragraph" w:styleId="Pidipagina">
    <w:name w:val="footer"/>
    <w:basedOn w:val="Normale"/>
    <w:link w:val="PidipaginaCarattere"/>
    <w:uiPriority w:val="99"/>
    <w:unhideWhenUsed/>
    <w:rsid w:val="00AB32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221"/>
  </w:style>
  <w:style w:type="character" w:customStyle="1" w:styleId="Titolo2Carattere">
    <w:name w:val="Titolo 2 Carattere"/>
    <w:basedOn w:val="Carpredefinitoparagrafo"/>
    <w:link w:val="Titolo2"/>
    <w:uiPriority w:val="9"/>
    <w:rsid w:val="00AB3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751D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51D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0">
    <w:name w:val="Pa0"/>
    <w:basedOn w:val="Normale"/>
    <w:next w:val="Normale"/>
    <w:uiPriority w:val="99"/>
    <w:rsid w:val="00A116FA"/>
    <w:pPr>
      <w:autoSpaceDE w:val="0"/>
      <w:autoSpaceDN w:val="0"/>
      <w:adjustRightInd w:val="0"/>
      <w:spacing w:after="0" w:line="241" w:lineRule="atLeast"/>
    </w:pPr>
    <w:rPr>
      <w:rFonts w:ascii="Oranienbaum" w:hAnsi="Oranienbaum"/>
      <w:sz w:val="24"/>
      <w:szCs w:val="24"/>
    </w:rPr>
  </w:style>
  <w:style w:type="character" w:customStyle="1" w:styleId="A4">
    <w:name w:val="A4"/>
    <w:uiPriority w:val="99"/>
    <w:rsid w:val="00A116FA"/>
    <w:rPr>
      <w:rFonts w:cs="Oranienbaum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92FEB-8DA5-4A85-8E88-CE1379B7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Paci</dc:creator>
  <cp:keywords/>
  <dc:description/>
  <cp:lastModifiedBy>Evelina Hristozova</cp:lastModifiedBy>
  <cp:revision>17</cp:revision>
  <dcterms:created xsi:type="dcterms:W3CDTF">2018-11-16T08:58:00Z</dcterms:created>
  <dcterms:modified xsi:type="dcterms:W3CDTF">2019-03-15T14:49:00Z</dcterms:modified>
</cp:coreProperties>
</file>